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698" w:rsidRDefault="009B2698" w:rsidP="00AB4A67">
      <w:pPr>
        <w:spacing w:after="180" w:line="480" w:lineRule="atLeast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Подготовила</w:t>
      </w:r>
    </w:p>
    <w:p w:rsidR="009B2698" w:rsidRDefault="009B2698" w:rsidP="00AB4A67">
      <w:pPr>
        <w:spacing w:after="180" w:line="480" w:lineRule="atLeast"/>
        <w:jc w:val="right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старшая медицинская сестра МБДОУ№69</w:t>
      </w:r>
    </w:p>
    <w:p w:rsidR="009B2698" w:rsidRDefault="009B2698" w:rsidP="00AB4A67">
      <w:pPr>
        <w:spacing w:after="180" w:line="480" w:lineRule="atLeast"/>
        <w:jc w:val="right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Чиглинцева О.В.</w:t>
      </w:r>
    </w:p>
    <w:p w:rsidR="009B2698" w:rsidRDefault="009B2698" w:rsidP="00704CB7">
      <w:pPr>
        <w:spacing w:after="180" w:line="480" w:lineRule="atLeast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B2698" w:rsidRPr="00704CB7" w:rsidRDefault="009B2698" w:rsidP="00704CB7">
      <w:pPr>
        <w:spacing w:after="180" w:line="480" w:lineRule="atLeast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04CB7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Клещевой энцефалит</w:t>
      </w:r>
    </w:p>
    <w:p w:rsidR="009B2698" w:rsidRPr="00704CB7" w:rsidRDefault="009B2698" w:rsidP="00704CB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A31E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static.medportal.ru/pic/common/hash/e/0/e00d8843-856c-4ec1-9466-8f64c25d12a7.jpg" style="width:3in;height:96.75pt;visibility:visible">
            <v:imagedata r:id="rId5" o:title=""/>
          </v:shape>
        </w:pict>
      </w:r>
    </w:p>
    <w:p w:rsidR="009B2698" w:rsidRPr="00704CB7" w:rsidRDefault="009B2698" w:rsidP="00704CB7">
      <w:pPr>
        <w:spacing w:before="270" w:after="90" w:line="360" w:lineRule="atLeast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04C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Что это такое?</w:t>
      </w:r>
    </w:p>
    <w:p w:rsidR="009B2698" w:rsidRPr="00704CB7" w:rsidRDefault="009B2698" w:rsidP="00704CB7">
      <w:pPr>
        <w:spacing w:after="0" w:line="360" w:lineRule="atLeast"/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Pr="00704CB7">
          <w:rPr>
            <w:rFonts w:ascii="Times New Roman" w:hAnsi="Times New Roman" w:cs="Times New Roman"/>
            <w:color w:val="003366"/>
            <w:sz w:val="28"/>
            <w:szCs w:val="28"/>
            <w:u w:val="single"/>
            <w:lang w:eastAsia="ru-RU"/>
          </w:rPr>
          <w:t>Клещевой энцефалит</w:t>
        </w:r>
      </w:hyperlink>
      <w:r w:rsidRPr="00704CB7">
        <w:rPr>
          <w:rFonts w:ascii="Times New Roman" w:hAnsi="Times New Roman" w:cs="Times New Roman"/>
          <w:sz w:val="28"/>
          <w:szCs w:val="28"/>
          <w:lang w:eastAsia="ru-RU"/>
        </w:rPr>
        <w:t> — инфекционное (вирусное) заболевание, поражающее преимущественно центральную </w:t>
      </w:r>
      <w:hyperlink r:id="rId7" w:history="1">
        <w:r w:rsidRPr="00704CB7">
          <w:rPr>
            <w:rFonts w:ascii="Times New Roman" w:hAnsi="Times New Roman" w:cs="Times New Roman"/>
            <w:color w:val="003366"/>
            <w:sz w:val="28"/>
            <w:szCs w:val="28"/>
            <w:lang w:eastAsia="ru-RU"/>
          </w:rPr>
          <w:t>нервную систему</w:t>
        </w:r>
      </w:hyperlink>
      <w:r w:rsidRPr="00704CB7">
        <w:rPr>
          <w:rFonts w:ascii="Times New Roman" w:hAnsi="Times New Roman" w:cs="Times New Roman"/>
          <w:sz w:val="28"/>
          <w:szCs w:val="28"/>
          <w:lang w:eastAsia="ru-RU"/>
        </w:rPr>
        <w:t>и передающееся через клещей.</w:t>
      </w:r>
    </w:p>
    <w:p w:rsidR="009B2698" w:rsidRPr="00704CB7" w:rsidRDefault="009B2698" w:rsidP="00704CB7">
      <w:pPr>
        <w:spacing w:after="180" w:line="36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704CB7">
        <w:rPr>
          <w:rFonts w:ascii="Times New Roman" w:hAnsi="Times New Roman" w:cs="Times New Roman"/>
          <w:sz w:val="28"/>
          <w:szCs w:val="28"/>
          <w:lang w:eastAsia="ru-RU"/>
        </w:rPr>
        <w:t>Вирус клещевого энцефалита относится к РНК-содержащимарбовирусам из семейства Флавивирусов (Flaviviridae). Он чувствителен к факторам внешней среды, быстро погибает:</w:t>
      </w:r>
    </w:p>
    <w:p w:rsidR="009B2698" w:rsidRPr="00704CB7" w:rsidRDefault="009B2698" w:rsidP="00704CB7">
      <w:pPr>
        <w:numPr>
          <w:ilvl w:val="0"/>
          <w:numId w:val="1"/>
        </w:numPr>
        <w:spacing w:after="180" w:line="360" w:lineRule="atLeast"/>
        <w:ind w:left="375"/>
        <w:rPr>
          <w:rFonts w:ascii="Times New Roman" w:hAnsi="Times New Roman" w:cs="Times New Roman"/>
          <w:sz w:val="28"/>
          <w:szCs w:val="28"/>
          <w:lang w:eastAsia="ru-RU"/>
        </w:rPr>
      </w:pPr>
      <w:r w:rsidRPr="00704CB7">
        <w:rPr>
          <w:rFonts w:ascii="Times New Roman" w:hAnsi="Times New Roman" w:cs="Times New Roman"/>
          <w:sz w:val="28"/>
          <w:szCs w:val="28"/>
          <w:lang w:eastAsia="ru-RU"/>
        </w:rPr>
        <w:t>при кипячении (2 минуты),</w:t>
      </w:r>
    </w:p>
    <w:p w:rsidR="009B2698" w:rsidRPr="00704CB7" w:rsidRDefault="009B2698" w:rsidP="00704CB7">
      <w:pPr>
        <w:numPr>
          <w:ilvl w:val="0"/>
          <w:numId w:val="1"/>
        </w:numPr>
        <w:spacing w:after="180" w:line="360" w:lineRule="atLeast"/>
        <w:ind w:left="375"/>
        <w:rPr>
          <w:rFonts w:ascii="Times New Roman" w:hAnsi="Times New Roman" w:cs="Times New Roman"/>
          <w:sz w:val="28"/>
          <w:szCs w:val="28"/>
          <w:lang w:eastAsia="ru-RU"/>
        </w:rPr>
      </w:pPr>
      <w:r w:rsidRPr="00704CB7">
        <w:rPr>
          <w:rFonts w:ascii="Times New Roman" w:hAnsi="Times New Roman" w:cs="Times New Roman"/>
          <w:sz w:val="28"/>
          <w:szCs w:val="28"/>
          <w:lang w:eastAsia="ru-RU"/>
        </w:rPr>
        <w:t>при нагревании до 60 градусов Цельсия (через 10-20 минут),</w:t>
      </w:r>
    </w:p>
    <w:p w:rsidR="009B2698" w:rsidRPr="00704CB7" w:rsidRDefault="009B2698" w:rsidP="00704CB7">
      <w:pPr>
        <w:numPr>
          <w:ilvl w:val="0"/>
          <w:numId w:val="1"/>
        </w:numPr>
        <w:spacing w:after="180" w:line="360" w:lineRule="atLeast"/>
        <w:ind w:left="375"/>
        <w:rPr>
          <w:rFonts w:ascii="Times New Roman" w:hAnsi="Times New Roman" w:cs="Times New Roman"/>
          <w:sz w:val="28"/>
          <w:szCs w:val="28"/>
          <w:lang w:eastAsia="ru-RU"/>
        </w:rPr>
      </w:pPr>
      <w:r w:rsidRPr="00704CB7">
        <w:rPr>
          <w:rFonts w:ascii="Times New Roman" w:hAnsi="Times New Roman" w:cs="Times New Roman"/>
          <w:sz w:val="28"/>
          <w:szCs w:val="28"/>
          <w:lang w:eastAsia="ru-RU"/>
        </w:rPr>
        <w:t>под действием бытовых дезинфицирующих средств.</w:t>
      </w:r>
    </w:p>
    <w:p w:rsidR="009B2698" w:rsidRPr="00704CB7" w:rsidRDefault="009B2698" w:rsidP="00704CB7">
      <w:pPr>
        <w:spacing w:after="0" w:line="36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704CB7">
        <w:rPr>
          <w:rFonts w:ascii="Times New Roman" w:hAnsi="Times New Roman" w:cs="Times New Roman"/>
          <w:sz w:val="28"/>
          <w:szCs w:val="28"/>
          <w:lang w:eastAsia="ru-RU"/>
        </w:rPr>
        <w:t>В молоке и молочных продуктах данный </w:t>
      </w:r>
      <w:hyperlink r:id="rId8" w:history="1">
        <w:r w:rsidRPr="00704CB7">
          <w:rPr>
            <w:rFonts w:ascii="Times New Roman" w:hAnsi="Times New Roman" w:cs="Times New Roman"/>
            <w:color w:val="003366"/>
            <w:sz w:val="28"/>
            <w:szCs w:val="28"/>
            <w:u w:val="single"/>
            <w:lang w:eastAsia="ru-RU"/>
          </w:rPr>
          <w:t>вирус</w:t>
        </w:r>
      </w:hyperlink>
      <w:r w:rsidRPr="00704CB7">
        <w:rPr>
          <w:rFonts w:ascii="Times New Roman" w:hAnsi="Times New Roman" w:cs="Times New Roman"/>
          <w:sz w:val="28"/>
          <w:szCs w:val="28"/>
          <w:lang w:eastAsia="ru-RU"/>
        </w:rPr>
        <w:t> может сохраняться до 2 месяцев, а в высушенном состоянии — несколько лет. Также вирус хорошо переносит низкую температуру (даже -175 С), при -150 С сохраняет жизнеспособность до года, а при -60 С — неопределенно долго.</w:t>
      </w:r>
    </w:p>
    <w:p w:rsidR="009B2698" w:rsidRPr="00704CB7" w:rsidRDefault="009B2698" w:rsidP="00704CB7">
      <w:pPr>
        <w:spacing w:after="180" w:line="36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704CB7">
        <w:rPr>
          <w:rFonts w:ascii="Times New Roman" w:hAnsi="Times New Roman" w:cs="Times New Roman"/>
          <w:sz w:val="28"/>
          <w:szCs w:val="28"/>
          <w:lang w:eastAsia="ru-RU"/>
        </w:rPr>
        <w:t xml:space="preserve">Клещи, которые могут быть переносчиками энцефалита, живут на территории России повсеместно в лесных и лесостепных зонах. Год от года вспышки болезни отмечаются в различных регионах. </w:t>
      </w:r>
    </w:p>
    <w:p w:rsidR="009B2698" w:rsidRPr="00704CB7" w:rsidRDefault="009B2698" w:rsidP="00704CB7">
      <w:pPr>
        <w:spacing w:before="270" w:after="90" w:line="360" w:lineRule="atLeast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04C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Источники заражения</w:t>
      </w:r>
    </w:p>
    <w:p w:rsidR="009B2698" w:rsidRPr="00704CB7" w:rsidRDefault="009B2698" w:rsidP="00704CB7">
      <w:pPr>
        <w:spacing w:after="0" w:line="36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704CB7">
        <w:rPr>
          <w:rFonts w:ascii="Times New Roman" w:hAnsi="Times New Roman" w:cs="Times New Roman"/>
          <w:sz w:val="28"/>
          <w:szCs w:val="28"/>
          <w:lang w:eastAsia="ru-RU"/>
        </w:rPr>
        <w:t>аражение происходит при </w:t>
      </w:r>
      <w:hyperlink r:id="rId9" w:history="1">
        <w:r w:rsidRPr="00704CB7">
          <w:rPr>
            <w:rFonts w:ascii="Times New Roman" w:hAnsi="Times New Roman" w:cs="Times New Roman"/>
            <w:color w:val="003366"/>
            <w:sz w:val="28"/>
            <w:szCs w:val="28"/>
            <w:u w:val="single"/>
            <w:lang w:eastAsia="ru-RU"/>
          </w:rPr>
          <w:t>укусе</w:t>
        </w:r>
      </w:hyperlink>
      <w:r w:rsidRPr="00704CB7">
        <w:rPr>
          <w:rFonts w:ascii="Times New Roman" w:hAnsi="Times New Roman" w:cs="Times New Roman"/>
          <w:sz w:val="28"/>
          <w:szCs w:val="28"/>
          <w:lang w:eastAsia="ru-RU"/>
        </w:rPr>
        <w:t> клеща, однако возможно заражение и при употреблении в пищу сырого молока или недостаточно прожаренного мяса больных млекопитающих.</w:t>
      </w:r>
    </w:p>
    <w:p w:rsidR="009B2698" w:rsidRPr="00704CB7" w:rsidRDefault="009B2698" w:rsidP="00704CB7">
      <w:pPr>
        <w:spacing w:after="180" w:line="36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704CB7">
        <w:rPr>
          <w:rFonts w:ascii="Times New Roman" w:hAnsi="Times New Roman" w:cs="Times New Roman"/>
          <w:sz w:val="28"/>
          <w:szCs w:val="28"/>
          <w:lang w:eastAsia="ru-RU"/>
        </w:rPr>
        <w:t>Заболевшие клещевыми болезнями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704CB7">
        <w:rPr>
          <w:rFonts w:ascii="Times New Roman" w:hAnsi="Times New Roman" w:cs="Times New Roman"/>
          <w:sz w:val="28"/>
          <w:szCs w:val="28"/>
          <w:lang w:eastAsia="ru-RU"/>
        </w:rPr>
        <w:t xml:space="preserve"> не заразны для окружающих.</w:t>
      </w:r>
    </w:p>
    <w:p w:rsidR="009B2698" w:rsidRPr="00704CB7" w:rsidRDefault="009B2698" w:rsidP="00704CB7">
      <w:pPr>
        <w:spacing w:before="270" w:after="90" w:line="360" w:lineRule="atLeast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04C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Чем проявляется?</w:t>
      </w:r>
    </w:p>
    <w:p w:rsidR="009B2698" w:rsidRPr="00704CB7" w:rsidRDefault="009B2698" w:rsidP="00704CB7">
      <w:pPr>
        <w:spacing w:after="0" w:line="36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704CB7">
        <w:rPr>
          <w:rFonts w:ascii="Times New Roman" w:hAnsi="Times New Roman" w:cs="Times New Roman"/>
          <w:sz w:val="28"/>
          <w:szCs w:val="28"/>
          <w:lang w:eastAsia="ru-RU"/>
        </w:rPr>
        <w:t>Клещевой энцефалит начинается внезапно, спустя 1-30 дней от укуса клеща, с озноба, быстрого повышения </w:t>
      </w:r>
      <w:hyperlink r:id="rId10" w:history="1">
        <w:r w:rsidRPr="00704CB7">
          <w:rPr>
            <w:rFonts w:ascii="Times New Roman" w:hAnsi="Times New Roman" w:cs="Times New Roman"/>
            <w:color w:val="003366"/>
            <w:sz w:val="28"/>
            <w:szCs w:val="28"/>
            <w:u w:val="single"/>
            <w:lang w:eastAsia="ru-RU"/>
          </w:rPr>
          <w:t>температуры тела</w:t>
        </w:r>
      </w:hyperlink>
      <w:r w:rsidRPr="00704CB7">
        <w:rPr>
          <w:rFonts w:ascii="Times New Roman" w:hAnsi="Times New Roman" w:cs="Times New Roman"/>
          <w:sz w:val="28"/>
          <w:szCs w:val="28"/>
          <w:lang w:eastAsia="ru-RU"/>
        </w:rPr>
        <w:t> до 38-39°С, сильной </w:t>
      </w:r>
      <w:hyperlink r:id="rId11" w:history="1">
        <w:r w:rsidRPr="00704CB7">
          <w:rPr>
            <w:rFonts w:ascii="Times New Roman" w:hAnsi="Times New Roman" w:cs="Times New Roman"/>
            <w:color w:val="003366"/>
            <w:sz w:val="28"/>
            <w:szCs w:val="28"/>
            <w:u w:val="single"/>
            <w:lang w:eastAsia="ru-RU"/>
          </w:rPr>
          <w:t>головной боли</w:t>
        </w:r>
      </w:hyperlink>
      <w:r w:rsidRPr="00704CB7">
        <w:rPr>
          <w:rFonts w:ascii="Times New Roman" w:hAnsi="Times New Roman" w:cs="Times New Roman"/>
          <w:sz w:val="28"/>
          <w:szCs w:val="28"/>
          <w:lang w:eastAsia="ru-RU"/>
        </w:rPr>
        <w:t>, </w:t>
      </w:r>
      <w:hyperlink r:id="rId12" w:history="1">
        <w:r w:rsidRPr="00704CB7">
          <w:rPr>
            <w:rFonts w:ascii="Times New Roman" w:hAnsi="Times New Roman" w:cs="Times New Roman"/>
            <w:color w:val="003366"/>
            <w:sz w:val="28"/>
            <w:szCs w:val="28"/>
            <w:u w:val="single"/>
            <w:lang w:eastAsia="ru-RU"/>
          </w:rPr>
          <w:t>боли</w:t>
        </w:r>
      </w:hyperlink>
      <w:r w:rsidRPr="00704CB7">
        <w:rPr>
          <w:rFonts w:ascii="Times New Roman" w:hAnsi="Times New Roman" w:cs="Times New Roman"/>
          <w:sz w:val="28"/>
          <w:szCs w:val="28"/>
          <w:lang w:eastAsia="ru-RU"/>
        </w:rPr>
        <w:t> во всем теле, разбитости, слабости, </w:t>
      </w:r>
      <w:hyperlink r:id="rId13" w:history="1">
        <w:r w:rsidRPr="00704CB7">
          <w:rPr>
            <w:rFonts w:ascii="Times New Roman" w:hAnsi="Times New Roman" w:cs="Times New Roman"/>
            <w:color w:val="003366"/>
            <w:sz w:val="28"/>
            <w:szCs w:val="28"/>
            <w:u w:val="single"/>
            <w:lang w:eastAsia="ru-RU"/>
          </w:rPr>
          <w:t>тошноты</w:t>
        </w:r>
      </w:hyperlink>
      <w:r w:rsidRPr="00704CB7">
        <w:rPr>
          <w:rFonts w:ascii="Times New Roman" w:hAnsi="Times New Roman" w:cs="Times New Roman"/>
          <w:sz w:val="28"/>
          <w:szCs w:val="28"/>
          <w:lang w:eastAsia="ru-RU"/>
        </w:rPr>
        <w:t>. Лицо и </w:t>
      </w:r>
      <w:hyperlink r:id="rId14" w:history="1">
        <w:r w:rsidRPr="00704CB7">
          <w:rPr>
            <w:rFonts w:ascii="Times New Roman" w:hAnsi="Times New Roman" w:cs="Times New Roman"/>
            <w:color w:val="003366"/>
            <w:sz w:val="28"/>
            <w:szCs w:val="28"/>
            <w:u w:val="single"/>
            <w:lang w:eastAsia="ru-RU"/>
          </w:rPr>
          <w:t>глаза</w:t>
        </w:r>
      </w:hyperlink>
      <w:r w:rsidRPr="00704CB7">
        <w:rPr>
          <w:rFonts w:ascii="Times New Roman" w:hAnsi="Times New Roman" w:cs="Times New Roman"/>
          <w:sz w:val="28"/>
          <w:szCs w:val="28"/>
          <w:lang w:eastAsia="ru-RU"/>
        </w:rPr>
        <w:t> больного краснеют. С 3-5 дня болезни появляются признаки поражения нервной системы: </w:t>
      </w:r>
      <w:hyperlink r:id="rId15" w:history="1">
        <w:r w:rsidRPr="00704CB7">
          <w:rPr>
            <w:rFonts w:ascii="Times New Roman" w:hAnsi="Times New Roman" w:cs="Times New Roman"/>
            <w:color w:val="003366"/>
            <w:sz w:val="28"/>
            <w:szCs w:val="28"/>
            <w:u w:val="single"/>
            <w:lang w:eastAsia="ru-RU"/>
          </w:rPr>
          <w:t>судороги</w:t>
        </w:r>
      </w:hyperlink>
      <w:r w:rsidRPr="00704CB7">
        <w:rPr>
          <w:rFonts w:ascii="Times New Roman" w:hAnsi="Times New Roman" w:cs="Times New Roman"/>
          <w:sz w:val="28"/>
          <w:szCs w:val="28"/>
          <w:lang w:eastAsia="ru-RU"/>
        </w:rPr>
        <w:t>, бред, нарушение движений.</w:t>
      </w:r>
    </w:p>
    <w:p w:rsidR="009B2698" w:rsidRPr="00704CB7" w:rsidRDefault="009B2698" w:rsidP="00704CB7">
      <w:pPr>
        <w:spacing w:after="0" w:line="360" w:lineRule="atLeast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04CB7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Больной клещевым энцефалитом должен быть немедленно помещен в инфекционную</w:t>
      </w:r>
      <w:hyperlink r:id="rId16" w:history="1">
        <w:r w:rsidRPr="00704CB7">
          <w:rPr>
            <w:rFonts w:ascii="Times New Roman" w:hAnsi="Times New Roman" w:cs="Times New Roman"/>
            <w:b/>
            <w:bCs/>
            <w:color w:val="003366"/>
            <w:sz w:val="28"/>
            <w:szCs w:val="28"/>
            <w:u w:val="single"/>
            <w:lang w:eastAsia="ru-RU"/>
          </w:rPr>
          <w:t>больницу</w:t>
        </w:r>
      </w:hyperlink>
      <w:r w:rsidRPr="00704CB7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, где ему будет проведено интенсивное лечение.</w:t>
      </w:r>
    </w:p>
    <w:p w:rsidR="009B2698" w:rsidRPr="00704CB7" w:rsidRDefault="009B2698" w:rsidP="00704CB7">
      <w:pPr>
        <w:spacing w:before="270" w:after="90" w:line="360" w:lineRule="atLeast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04C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Что делать?</w:t>
      </w:r>
    </w:p>
    <w:p w:rsidR="009B2698" w:rsidRPr="00704CB7" w:rsidRDefault="009B2698" w:rsidP="00704CB7">
      <w:pPr>
        <w:spacing w:after="0" w:line="36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704CB7">
        <w:rPr>
          <w:rFonts w:ascii="Times New Roman" w:hAnsi="Times New Roman" w:cs="Times New Roman"/>
          <w:sz w:val="28"/>
          <w:szCs w:val="28"/>
          <w:lang w:eastAsia="ru-RU"/>
        </w:rPr>
        <w:t>Если клещ все-таки присосался, необходимо его аккуратно удалить. Для этого обильно смажьте клеща растительным маслом или вазелином и через минуту, захватив пинцетом головку клеща (находится в глубине ранки), вытащите насекомое. Ранку обработайте йодом. Если часть клеща осталась в коже, обратитесь к </w:t>
      </w:r>
      <w:hyperlink r:id="rId17" w:history="1">
        <w:r w:rsidRPr="00704CB7">
          <w:rPr>
            <w:rFonts w:ascii="Times New Roman" w:hAnsi="Times New Roman" w:cs="Times New Roman"/>
            <w:color w:val="003366"/>
            <w:sz w:val="28"/>
            <w:szCs w:val="28"/>
            <w:u w:val="single"/>
            <w:lang w:eastAsia="ru-RU"/>
          </w:rPr>
          <w:t>врачу</w:t>
        </w:r>
      </w:hyperlink>
      <w:r w:rsidRPr="00704CB7">
        <w:rPr>
          <w:rFonts w:ascii="Times New Roman" w:hAnsi="Times New Roman" w:cs="Times New Roman"/>
          <w:sz w:val="28"/>
          <w:szCs w:val="28"/>
          <w:lang w:eastAsia="ru-RU"/>
        </w:rPr>
        <w:t>, так как клещ должен быть удален полностью.</w:t>
      </w:r>
    </w:p>
    <w:p w:rsidR="009B2698" w:rsidRPr="00704CB7" w:rsidRDefault="009B2698" w:rsidP="00704CB7">
      <w:pPr>
        <w:spacing w:after="0" w:line="36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704CB7">
        <w:rPr>
          <w:rFonts w:ascii="Times New Roman" w:hAnsi="Times New Roman" w:cs="Times New Roman"/>
          <w:sz w:val="28"/>
          <w:szCs w:val="28"/>
          <w:lang w:eastAsia="ru-RU"/>
        </w:rPr>
        <w:t>Сразу после укуса клеща можно провести экстренную профилактику — ввести специальные препараты (иммуноглобулин человека против клещевого энцефалита или иммуноглобулин (человеческий, гомологичный) FSME-Булин (FSME-Bulin), что снизит вероятность развития</w:t>
      </w:r>
      <w:hyperlink r:id="rId18" w:history="1">
        <w:r w:rsidRPr="00704CB7">
          <w:rPr>
            <w:rFonts w:ascii="Times New Roman" w:hAnsi="Times New Roman" w:cs="Times New Roman"/>
            <w:color w:val="003366"/>
            <w:sz w:val="28"/>
            <w:szCs w:val="28"/>
            <w:u w:val="single"/>
            <w:lang w:eastAsia="ru-RU"/>
          </w:rPr>
          <w:t>инфекции</w:t>
        </w:r>
      </w:hyperlink>
      <w:r w:rsidRPr="00704CB7">
        <w:rPr>
          <w:rFonts w:ascii="Times New Roman" w:hAnsi="Times New Roman" w:cs="Times New Roman"/>
          <w:sz w:val="28"/>
          <w:szCs w:val="28"/>
          <w:lang w:eastAsia="ru-RU"/>
        </w:rPr>
        <w:t>. Эти препараты, выпускаемые в ампулах, можно иметь с собой в походе, на даче и т.п.</w:t>
      </w:r>
    </w:p>
    <w:p w:rsidR="009B2698" w:rsidRPr="00704CB7" w:rsidRDefault="009B2698" w:rsidP="00704CB7">
      <w:pPr>
        <w:spacing w:after="180" w:line="36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704CB7">
        <w:rPr>
          <w:rFonts w:ascii="Times New Roman" w:hAnsi="Times New Roman" w:cs="Times New Roman"/>
          <w:sz w:val="28"/>
          <w:szCs w:val="28"/>
          <w:lang w:eastAsia="ru-RU"/>
        </w:rPr>
        <w:t>Удалённого клеща или его фрагменты необходимо сохранить (высушить, не заспиртовывать) и передать в лабораторию при инфекционной больнице. Там клеща исследуют и определят, был ли он заразен. Чем раньше будет начато лечение энцефалита, тем больше шансов на благополучный исход. </w:t>
      </w:r>
    </w:p>
    <w:p w:rsidR="009B2698" w:rsidRPr="00704CB7" w:rsidRDefault="009B2698" w:rsidP="00704CB7">
      <w:pPr>
        <w:spacing w:before="270" w:after="90" w:line="360" w:lineRule="atLeast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04C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Профилактика</w:t>
      </w:r>
    </w:p>
    <w:p w:rsidR="009B2698" w:rsidRPr="00704CB7" w:rsidRDefault="009B2698" w:rsidP="00704CB7">
      <w:pPr>
        <w:spacing w:after="180" w:line="36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704CB7">
        <w:rPr>
          <w:rFonts w:ascii="Times New Roman" w:hAnsi="Times New Roman" w:cs="Times New Roman"/>
          <w:sz w:val="28"/>
          <w:szCs w:val="28"/>
          <w:lang w:eastAsia="ru-RU"/>
        </w:rPr>
        <w:t>В случае с клещевыми болезнями работает правило: легче предупредить, чем лечить. Отправляясь в лес, на дачу, на рыбалку, позаботьтесь о себе.</w:t>
      </w:r>
    </w:p>
    <w:p w:rsidR="009B2698" w:rsidRPr="00704CB7" w:rsidRDefault="009B2698" w:rsidP="00704CB7">
      <w:pPr>
        <w:numPr>
          <w:ilvl w:val="0"/>
          <w:numId w:val="2"/>
        </w:numPr>
        <w:spacing w:after="180" w:line="360" w:lineRule="atLeast"/>
        <w:ind w:left="375"/>
        <w:rPr>
          <w:rFonts w:ascii="Times New Roman" w:hAnsi="Times New Roman" w:cs="Times New Roman"/>
          <w:sz w:val="28"/>
          <w:szCs w:val="28"/>
          <w:lang w:eastAsia="ru-RU"/>
        </w:rPr>
      </w:pPr>
      <w:r w:rsidRPr="00704CB7">
        <w:rPr>
          <w:rFonts w:ascii="Times New Roman" w:hAnsi="Times New Roman" w:cs="Times New Roman"/>
          <w:sz w:val="28"/>
          <w:szCs w:val="28"/>
          <w:lang w:eastAsia="ru-RU"/>
        </w:rPr>
        <w:t>Надевайте вещи с длинными рукавами, плотными манжетами, воротниками, брюки заправляйте в сапоги, обязательно захватите шапочку или косынку.</w:t>
      </w:r>
    </w:p>
    <w:p w:rsidR="009B2698" w:rsidRPr="00704CB7" w:rsidRDefault="009B2698" w:rsidP="00704CB7">
      <w:pPr>
        <w:numPr>
          <w:ilvl w:val="0"/>
          <w:numId w:val="2"/>
        </w:numPr>
        <w:spacing w:after="180" w:line="360" w:lineRule="atLeast"/>
        <w:ind w:left="375"/>
        <w:rPr>
          <w:rFonts w:ascii="Times New Roman" w:hAnsi="Times New Roman" w:cs="Times New Roman"/>
          <w:sz w:val="28"/>
          <w:szCs w:val="28"/>
          <w:lang w:eastAsia="ru-RU"/>
        </w:rPr>
      </w:pPr>
      <w:r w:rsidRPr="00704CB7">
        <w:rPr>
          <w:rFonts w:ascii="Times New Roman" w:hAnsi="Times New Roman" w:cs="Times New Roman"/>
          <w:sz w:val="28"/>
          <w:szCs w:val="28"/>
          <w:lang w:eastAsia="ru-RU"/>
        </w:rPr>
        <w:t>Пользуйтесь отпугивающими клещей и других насекомых жидкостями, аэрозолями, мазями.</w:t>
      </w:r>
    </w:p>
    <w:p w:rsidR="009B2698" w:rsidRPr="00704CB7" w:rsidRDefault="009B2698" w:rsidP="00704CB7">
      <w:pPr>
        <w:numPr>
          <w:ilvl w:val="0"/>
          <w:numId w:val="2"/>
        </w:numPr>
        <w:spacing w:after="180" w:line="360" w:lineRule="atLeast"/>
        <w:ind w:left="375"/>
        <w:rPr>
          <w:rFonts w:ascii="Times New Roman" w:hAnsi="Times New Roman" w:cs="Times New Roman"/>
          <w:sz w:val="28"/>
          <w:szCs w:val="28"/>
          <w:lang w:eastAsia="ru-RU"/>
        </w:rPr>
      </w:pPr>
      <w:r w:rsidRPr="00704CB7">
        <w:rPr>
          <w:rFonts w:ascii="Times New Roman" w:hAnsi="Times New Roman" w:cs="Times New Roman"/>
          <w:sz w:val="28"/>
          <w:szCs w:val="28"/>
          <w:lang w:eastAsia="ru-RU"/>
        </w:rPr>
        <w:t>Старайтесь держаться подальше от кустарников и высокой травы, так как именно там любят прятаться клещи.</w:t>
      </w:r>
    </w:p>
    <w:p w:rsidR="009B2698" w:rsidRPr="00704CB7" w:rsidRDefault="009B2698" w:rsidP="00704CB7">
      <w:pPr>
        <w:numPr>
          <w:ilvl w:val="0"/>
          <w:numId w:val="2"/>
        </w:numPr>
        <w:spacing w:after="0" w:line="360" w:lineRule="atLeast"/>
        <w:ind w:left="375"/>
        <w:rPr>
          <w:rFonts w:ascii="Times New Roman" w:hAnsi="Times New Roman" w:cs="Times New Roman"/>
          <w:sz w:val="28"/>
          <w:szCs w:val="28"/>
          <w:lang w:eastAsia="ru-RU"/>
        </w:rPr>
      </w:pPr>
      <w:r w:rsidRPr="00704CB7">
        <w:rPr>
          <w:rFonts w:ascii="Times New Roman" w:hAnsi="Times New Roman" w:cs="Times New Roman"/>
          <w:sz w:val="28"/>
          <w:szCs w:val="28"/>
          <w:lang w:eastAsia="ru-RU"/>
        </w:rPr>
        <w:t>При возвращении их леса внимательно осмотрите свое тело, особенное </w:t>
      </w:r>
      <w:hyperlink r:id="rId19" w:history="1">
        <w:r w:rsidRPr="00704CB7">
          <w:rPr>
            <w:rFonts w:ascii="Times New Roman" w:hAnsi="Times New Roman" w:cs="Times New Roman"/>
            <w:color w:val="003366"/>
            <w:sz w:val="28"/>
            <w:szCs w:val="28"/>
            <w:u w:val="single"/>
            <w:lang w:eastAsia="ru-RU"/>
          </w:rPr>
          <w:t>внимание</w:t>
        </w:r>
      </w:hyperlink>
      <w:r w:rsidRPr="00704CB7">
        <w:rPr>
          <w:rFonts w:ascii="Times New Roman" w:hAnsi="Times New Roman" w:cs="Times New Roman"/>
          <w:sz w:val="28"/>
          <w:szCs w:val="28"/>
          <w:lang w:eastAsia="ru-RU"/>
        </w:rPr>
        <w:t> нужно уделить излюбленным местам присасывания клещей: границе волосистой части головы, естественным складкам кожи (подмышки, ягодицы).</w:t>
      </w:r>
    </w:p>
    <w:p w:rsidR="009B2698" w:rsidRPr="00704CB7" w:rsidRDefault="009B2698" w:rsidP="00704CB7">
      <w:pPr>
        <w:spacing w:after="0" w:line="36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704CB7">
        <w:rPr>
          <w:rFonts w:ascii="Times New Roman" w:hAnsi="Times New Roman" w:cs="Times New Roman"/>
          <w:sz w:val="28"/>
          <w:szCs w:val="28"/>
          <w:lang w:eastAsia="ru-RU"/>
        </w:rPr>
        <w:t>Если вы вынуждены длительное время находиться в лесу или живете в месте распространения энцефалитного клеща, лучше всего сделать </w:t>
      </w:r>
      <w:hyperlink r:id="rId20" w:history="1">
        <w:r w:rsidRPr="00704CB7">
          <w:rPr>
            <w:rFonts w:ascii="Times New Roman" w:hAnsi="Times New Roman" w:cs="Times New Roman"/>
            <w:color w:val="003366"/>
            <w:sz w:val="28"/>
            <w:szCs w:val="28"/>
            <w:u w:val="single"/>
            <w:lang w:eastAsia="ru-RU"/>
          </w:rPr>
          <w:t>прививку</w:t>
        </w:r>
      </w:hyperlink>
      <w:r w:rsidRPr="00704CB7">
        <w:rPr>
          <w:rFonts w:ascii="Times New Roman" w:hAnsi="Times New Roman" w:cs="Times New Roman"/>
          <w:sz w:val="28"/>
          <w:szCs w:val="28"/>
          <w:lang w:eastAsia="ru-RU"/>
        </w:rPr>
        <w:t> от клещевого энцефалита. Курс вакцинации состоит из 3 прививок: в ноябре, через месяц и ещё через три месяца. Последняя прививка должна быть произведена не позднее, чем за 14 дней до начала сезона активности клещей.</w:t>
      </w:r>
    </w:p>
    <w:p w:rsidR="009B2698" w:rsidRPr="00704CB7" w:rsidRDefault="009B269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B2698" w:rsidRPr="00704CB7" w:rsidSect="00856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48E3"/>
    <w:multiLevelType w:val="multilevel"/>
    <w:tmpl w:val="ED28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94B0433"/>
    <w:multiLevelType w:val="multilevel"/>
    <w:tmpl w:val="B07C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4CB7"/>
    <w:rsid w:val="000C5DA2"/>
    <w:rsid w:val="003E2F0D"/>
    <w:rsid w:val="00704CB7"/>
    <w:rsid w:val="0085675D"/>
    <w:rsid w:val="008F0DE3"/>
    <w:rsid w:val="009A31E5"/>
    <w:rsid w:val="009B2698"/>
    <w:rsid w:val="00AB4A67"/>
    <w:rsid w:val="00B0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75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04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4C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56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portal.ru/terms/11707/" TargetMode="External"/><Relationship Id="rId13" Type="http://schemas.openxmlformats.org/officeDocument/2006/relationships/hyperlink" Target="http://medportal.ru/terms/11479/" TargetMode="External"/><Relationship Id="rId18" Type="http://schemas.openxmlformats.org/officeDocument/2006/relationships/hyperlink" Target="http://medportal.ru/enc/infection/antibiotic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medportal.ru/terms/11257/" TargetMode="External"/><Relationship Id="rId12" Type="http://schemas.openxmlformats.org/officeDocument/2006/relationships/hyperlink" Target="http://medportal.ru/enc/aid/reading/15/" TargetMode="External"/><Relationship Id="rId17" Type="http://schemas.openxmlformats.org/officeDocument/2006/relationships/hyperlink" Target="http://medportal.ru/clinics/services/1704/" TargetMode="External"/><Relationship Id="rId2" Type="http://schemas.openxmlformats.org/officeDocument/2006/relationships/styles" Target="styles.xml"/><Relationship Id="rId16" Type="http://schemas.openxmlformats.org/officeDocument/2006/relationships/hyperlink" Target="http://medportal.ru/clinics/services/953/" TargetMode="External"/><Relationship Id="rId20" Type="http://schemas.openxmlformats.org/officeDocument/2006/relationships/hyperlink" Target="http://medportal.ru/enc/pediatrics/Vakcinyiprivivk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edportal.ru/enc/analysis/reading/28/" TargetMode="External"/><Relationship Id="rId11" Type="http://schemas.openxmlformats.org/officeDocument/2006/relationships/hyperlink" Target="http://medportal.ru/enc/neurology/migraine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medportal.ru/terms/11582/" TargetMode="External"/><Relationship Id="rId10" Type="http://schemas.openxmlformats.org/officeDocument/2006/relationships/hyperlink" Target="http://medportal.ru/terms/11614/" TargetMode="External"/><Relationship Id="rId19" Type="http://schemas.openxmlformats.org/officeDocument/2006/relationships/hyperlink" Target="http://medportal.ru/enc/psychology/personalitypsychology/1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dportal.ru/enc/aid/bite/" TargetMode="External"/><Relationship Id="rId14" Type="http://schemas.openxmlformats.org/officeDocument/2006/relationships/hyperlink" Target="http://medportal.ru/enc/ophthalmology/reading/1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3</Pages>
  <Words>684</Words>
  <Characters>3905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</dc:creator>
  <cp:keywords/>
  <dc:description/>
  <cp:lastModifiedBy>User</cp:lastModifiedBy>
  <cp:revision>3</cp:revision>
  <cp:lastPrinted>2018-06-01T12:48:00Z</cp:lastPrinted>
  <dcterms:created xsi:type="dcterms:W3CDTF">2016-05-04T13:10:00Z</dcterms:created>
  <dcterms:modified xsi:type="dcterms:W3CDTF">2018-06-01T12:48:00Z</dcterms:modified>
</cp:coreProperties>
</file>